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sz w:val="24"/>
          <w:szCs w:val="24"/>
        </w:rPr>
        <w:drawing>
          <wp:inline distT="0" distB="0" distL="0" distR="0" wp14:anchorId="4EB515AA" wp14:editId="140CF0C7">
            <wp:extent cx="6667500" cy="1524000"/>
            <wp:effectExtent l="0" t="0" r="0" b="0"/>
            <wp:docPr id="3" name="Picture 3" descr="http://www.coosbay.org/images/Egyptiantitlebanner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osbay.org/images/Egyptiantitlebanner_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r w:rsidRPr="001E40F2">
        <w:rPr>
          <w:rFonts w:ascii="Calibri" w:eastAsia="Times New Roman" w:hAnsi="Calibri" w:cs="Times New Roman"/>
          <w:b/>
          <w:bCs/>
          <w:sz w:val="27"/>
          <w:szCs w:val="27"/>
        </w:rPr>
        <w:t>March 15, 2011</w:t>
      </w:r>
    </w:p>
    <w:p w:rsidR="001E40F2" w:rsidRPr="001E40F2" w:rsidRDefault="001E40F2" w:rsidP="001E40F2">
      <w:pPr>
        <w:spacing w:after="0" w:line="240" w:lineRule="auto"/>
        <w:rPr>
          <w:rFonts w:ascii="Times New Roman" w:eastAsia="Times New Roman" w:hAnsi="Times New Roman" w:cs="Times New Roman"/>
          <w:sz w:val="24"/>
          <w:szCs w:val="24"/>
        </w:rPr>
      </w:pPr>
      <w:r w:rsidRPr="001E40F2">
        <w:rPr>
          <w:rFonts w:ascii="Calibri" w:eastAsia="Times New Roman" w:hAnsi="Calibri" w:cs="Times New Roman"/>
          <w:sz w:val="27"/>
          <w:szCs w:val="27"/>
        </w:rPr>
        <w:t xml:space="preserve">The City’s Urban Renewal Agency recently conducted an in-depth facilities evaluation of the Egyptian Theatre for the purpose of identifying building improvement needs and creating a facilities improvement plan. The facilities improvement plan was presented to the Coos Bay Urban Renewal Agency and the Egyptian Theatre Preservation Association on December 22, 2010. The facilities evaluation and subsequent report revealed substantial structural deficiencies, and the cost to correct those deficiencies is projected to be $3,743,682. The identified deficiencies in the building’s foundation, west walls, roof structure, and balcony are such that the repair efforts will need to be undertaken in one phase. </w:t>
      </w:r>
    </w:p>
    <w:p w:rsidR="001E40F2" w:rsidRPr="001E40F2" w:rsidRDefault="001E40F2" w:rsidP="001E40F2">
      <w:pPr>
        <w:spacing w:after="0" w:line="240" w:lineRule="auto"/>
        <w:rPr>
          <w:rFonts w:ascii="Times New Roman" w:eastAsia="Times New Roman" w:hAnsi="Times New Roman" w:cs="Times New Roman"/>
          <w:sz w:val="24"/>
          <w:szCs w:val="24"/>
        </w:rPr>
      </w:pPr>
      <w:r w:rsidRPr="001E40F2">
        <w:rPr>
          <w:rFonts w:ascii="Calibri" w:eastAsia="Times New Roman" w:hAnsi="Calibri" w:cs="Times New Roman"/>
          <w:sz w:val="27"/>
          <w:szCs w:val="27"/>
        </w:rPr>
        <w:t xml:space="preserve">The Egyptian Theatre Preservation Association and the Coos Bay Urban Renewal Agency are partnering together to begin a funding campaign to raise the funds to save and restore the Egyptian Theatre. Out of concern for public safety, the theatre will be closed until the necessary repairs can be undertaken. Patty Scott, SOCC President, and Greg </w:t>
      </w:r>
      <w:proofErr w:type="spellStart"/>
      <w:r w:rsidRPr="001E40F2">
        <w:rPr>
          <w:rFonts w:ascii="Calibri" w:eastAsia="Times New Roman" w:hAnsi="Calibri" w:cs="Times New Roman"/>
          <w:sz w:val="27"/>
          <w:szCs w:val="27"/>
        </w:rPr>
        <w:t>Mulkey</w:t>
      </w:r>
      <w:proofErr w:type="spellEnd"/>
      <w:r w:rsidRPr="001E40F2">
        <w:rPr>
          <w:rFonts w:ascii="Calibri" w:eastAsia="Times New Roman" w:hAnsi="Calibri" w:cs="Times New Roman"/>
          <w:sz w:val="27"/>
          <w:szCs w:val="27"/>
        </w:rPr>
        <w:t xml:space="preserve">, MHS Principle </w:t>
      </w:r>
      <w:proofErr w:type="gramStart"/>
      <w:r w:rsidRPr="001E40F2">
        <w:rPr>
          <w:rFonts w:ascii="Calibri" w:eastAsia="Times New Roman" w:hAnsi="Calibri" w:cs="Times New Roman"/>
          <w:sz w:val="27"/>
          <w:szCs w:val="27"/>
        </w:rPr>
        <w:t>have</w:t>
      </w:r>
      <w:proofErr w:type="gramEnd"/>
      <w:r w:rsidRPr="001E40F2">
        <w:rPr>
          <w:rFonts w:ascii="Calibri" w:eastAsia="Times New Roman" w:hAnsi="Calibri" w:cs="Times New Roman"/>
          <w:sz w:val="27"/>
          <w:szCs w:val="27"/>
        </w:rPr>
        <w:t xml:space="preserve"> offered to help the Egyptian Theatre Preservation Association through the use of their facilities to house upcoming events. </w:t>
      </w:r>
    </w:p>
    <w:p w:rsidR="001E40F2" w:rsidRPr="001E40F2" w:rsidRDefault="001E40F2" w:rsidP="001E40F2">
      <w:pPr>
        <w:spacing w:after="0" w:line="240" w:lineRule="auto"/>
        <w:rPr>
          <w:rFonts w:ascii="Times New Roman" w:eastAsia="Times New Roman" w:hAnsi="Times New Roman" w:cs="Times New Roman"/>
          <w:sz w:val="24"/>
          <w:szCs w:val="24"/>
        </w:rPr>
      </w:pPr>
      <w:r w:rsidRPr="001E40F2">
        <w:rPr>
          <w:rFonts w:ascii="Calibri" w:eastAsia="Times New Roman" w:hAnsi="Calibri" w:cs="Times New Roman"/>
          <w:sz w:val="27"/>
          <w:szCs w:val="27"/>
        </w:rPr>
        <w:t>Donations for Renovation of the Egyptian Theatre may be sent to:</w:t>
      </w:r>
    </w:p>
    <w:p w:rsidR="001E40F2" w:rsidRPr="001E40F2" w:rsidRDefault="001E40F2" w:rsidP="001E40F2">
      <w:pPr>
        <w:spacing w:after="0" w:line="240" w:lineRule="auto"/>
        <w:rPr>
          <w:rFonts w:ascii="Times New Roman" w:eastAsia="Times New Roman" w:hAnsi="Times New Roman" w:cs="Times New Roman"/>
          <w:sz w:val="24"/>
          <w:szCs w:val="24"/>
        </w:rPr>
      </w:pPr>
      <w:r w:rsidRPr="001E40F2">
        <w:rPr>
          <w:rFonts w:ascii="Calibri" w:eastAsia="Times New Roman" w:hAnsi="Calibri" w:cs="Times New Roman"/>
          <w:sz w:val="27"/>
          <w:szCs w:val="27"/>
        </w:rPr>
        <w:t>Egyptian Theatre Preservation Association</w:t>
      </w:r>
    </w:p>
    <w:p w:rsidR="001E40F2" w:rsidRPr="001E40F2" w:rsidRDefault="001E40F2" w:rsidP="001E40F2">
      <w:pPr>
        <w:spacing w:after="0" w:line="240" w:lineRule="auto"/>
        <w:rPr>
          <w:rFonts w:ascii="Times New Roman" w:eastAsia="Times New Roman" w:hAnsi="Times New Roman" w:cs="Times New Roman"/>
          <w:sz w:val="24"/>
          <w:szCs w:val="24"/>
        </w:rPr>
      </w:pPr>
      <w:proofErr w:type="gramStart"/>
      <w:r w:rsidRPr="001E40F2">
        <w:rPr>
          <w:rFonts w:ascii="Calibri" w:eastAsia="Times New Roman" w:hAnsi="Calibri" w:cs="Times New Roman"/>
          <w:sz w:val="27"/>
          <w:szCs w:val="27"/>
        </w:rPr>
        <w:t>c/o</w:t>
      </w:r>
      <w:proofErr w:type="gramEnd"/>
      <w:r w:rsidRPr="001E40F2">
        <w:rPr>
          <w:rFonts w:ascii="Calibri" w:eastAsia="Times New Roman" w:hAnsi="Calibri" w:cs="Times New Roman"/>
          <w:sz w:val="27"/>
          <w:szCs w:val="27"/>
        </w:rPr>
        <w:t xml:space="preserve"> Susan Watson, Treasurer</w:t>
      </w:r>
    </w:p>
    <w:p w:rsidR="001E40F2" w:rsidRPr="001E40F2" w:rsidRDefault="001E40F2" w:rsidP="001E40F2">
      <w:pPr>
        <w:spacing w:after="0" w:line="240" w:lineRule="auto"/>
        <w:rPr>
          <w:rFonts w:ascii="Times New Roman" w:eastAsia="Times New Roman" w:hAnsi="Times New Roman" w:cs="Times New Roman"/>
          <w:sz w:val="24"/>
          <w:szCs w:val="24"/>
        </w:rPr>
      </w:pPr>
      <w:r w:rsidRPr="001E40F2">
        <w:rPr>
          <w:rFonts w:ascii="Calibri" w:eastAsia="Times New Roman" w:hAnsi="Calibri" w:cs="Times New Roman"/>
          <w:sz w:val="27"/>
          <w:szCs w:val="27"/>
        </w:rPr>
        <w:t>290 South 4th Street</w:t>
      </w:r>
    </w:p>
    <w:p w:rsidR="001E40F2" w:rsidRPr="001E40F2" w:rsidRDefault="001E40F2" w:rsidP="001E40F2">
      <w:pPr>
        <w:spacing w:after="0" w:line="240" w:lineRule="auto"/>
        <w:rPr>
          <w:rFonts w:ascii="Times New Roman" w:eastAsia="Times New Roman" w:hAnsi="Times New Roman" w:cs="Times New Roman"/>
          <w:sz w:val="24"/>
          <w:szCs w:val="24"/>
        </w:rPr>
      </w:pPr>
      <w:r w:rsidRPr="001E40F2">
        <w:rPr>
          <w:rFonts w:ascii="Calibri" w:eastAsia="Times New Roman" w:hAnsi="Calibri" w:cs="Times New Roman"/>
          <w:sz w:val="27"/>
          <w:szCs w:val="27"/>
        </w:rPr>
        <w:t>Coos Bay, OR 97420</w:t>
      </w:r>
    </w:p>
    <w:p w:rsidR="001E40F2" w:rsidRPr="001E40F2" w:rsidRDefault="001E40F2" w:rsidP="001E40F2">
      <w:pPr>
        <w:spacing w:after="100" w:afterAutospacing="1" w:line="240" w:lineRule="auto"/>
        <w:rPr>
          <w:rFonts w:ascii="Times New Roman" w:eastAsia="Times New Roman" w:hAnsi="Times New Roman" w:cs="Times New Roman"/>
          <w:sz w:val="24"/>
          <w:szCs w:val="24"/>
        </w:rPr>
      </w:pPr>
      <w:r w:rsidRPr="001E40F2">
        <w:rPr>
          <w:rFonts w:ascii="Calibri" w:eastAsia="Times New Roman" w:hAnsi="Calibri" w:cs="Times New Roman"/>
          <w:sz w:val="27"/>
          <w:szCs w:val="27"/>
        </w:rPr>
        <w:t xml:space="preserve">For Information on upcoming events, visit the theatre’s website at </w:t>
      </w:r>
      <w:hyperlink r:id="rId6" w:tgtFrame="_blank" w:history="1">
        <w:r w:rsidRPr="001E40F2">
          <w:rPr>
            <w:rFonts w:ascii="Calibri" w:eastAsia="Times New Roman" w:hAnsi="Calibri" w:cs="Times New Roman"/>
            <w:b/>
            <w:bCs/>
            <w:color w:val="333333"/>
            <w:sz w:val="27"/>
            <w:szCs w:val="27"/>
            <w:u w:val="single"/>
            <w:shd w:val="clear" w:color="auto" w:fill="FEFDFA"/>
          </w:rPr>
          <w:t>www.egyptian-theatre.com</w:t>
        </w:r>
      </w:hyperlink>
      <w:r w:rsidRPr="001E40F2">
        <w:rPr>
          <w:rFonts w:ascii="Times New Roman" w:eastAsia="Times New Roman" w:hAnsi="Times New Roman" w:cs="Times New Roman"/>
          <w:sz w:val="24"/>
          <w:szCs w:val="24"/>
        </w:rPr>
        <w:t xml:space="preserve"> </w:t>
      </w:r>
    </w:p>
    <w:tbl>
      <w:tblPr>
        <w:tblW w:w="8400" w:type="dxa"/>
        <w:jc w:val="center"/>
        <w:tblCellSpacing w:w="15" w:type="dxa"/>
        <w:tblBorders>
          <w:top w:val="outset" w:sz="12" w:space="0" w:color="5B2E04"/>
          <w:left w:val="outset" w:sz="12" w:space="0" w:color="5B2E04"/>
          <w:bottom w:val="outset" w:sz="12" w:space="0" w:color="5B2E04"/>
          <w:right w:val="outset" w:sz="12" w:space="0" w:color="5B2E04"/>
        </w:tblBorders>
        <w:shd w:val="clear" w:color="auto" w:fill="FFFFCC"/>
        <w:tblCellMar>
          <w:top w:w="15" w:type="dxa"/>
          <w:left w:w="15" w:type="dxa"/>
          <w:bottom w:w="15" w:type="dxa"/>
          <w:right w:w="15" w:type="dxa"/>
        </w:tblCellMar>
        <w:tblLook w:val="04A0" w:firstRow="1" w:lastRow="0" w:firstColumn="1" w:lastColumn="0" w:noHBand="0" w:noVBand="1"/>
      </w:tblPr>
      <w:tblGrid>
        <w:gridCol w:w="4237"/>
        <w:gridCol w:w="4163"/>
      </w:tblGrid>
      <w:tr w:rsidR="001E40F2" w:rsidRPr="001E40F2">
        <w:trPr>
          <w:trHeight w:val="6876"/>
          <w:tblCellSpacing w:w="15" w:type="dxa"/>
          <w:jc w:val="center"/>
        </w:trPr>
        <w:tc>
          <w:tcPr>
            <w:tcW w:w="4128" w:type="dxa"/>
            <w:tcBorders>
              <w:top w:val="outset" w:sz="6" w:space="0" w:color="5B2E04"/>
              <w:left w:val="outset" w:sz="6" w:space="0" w:color="5B2E04"/>
              <w:bottom w:val="outset" w:sz="6" w:space="0" w:color="5B2E04"/>
              <w:right w:val="outset" w:sz="6" w:space="0" w:color="5B2E04"/>
            </w:tcBorders>
            <w:shd w:val="clear" w:color="auto" w:fill="FFFFCC"/>
            <w:hideMark/>
          </w:tcPr>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lastRenderedPageBreak/>
              <w:drawing>
                <wp:inline distT="0" distB="0" distL="0" distR="0" wp14:anchorId="14760549" wp14:editId="0EB588DB">
                  <wp:extent cx="2141220" cy="495300"/>
                  <wp:effectExtent l="0" t="0" r="0" b="0"/>
                  <wp:docPr id="4" name="Picture 4" descr="http://www.coosbay.org/images/marketstudybanner.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osbay.org/images/marketstudybanner.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49530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45D2491D" wp14:editId="2F4BC251">
                  <wp:extent cx="2141220" cy="487680"/>
                  <wp:effectExtent l="0" t="0" r="0" b="7620"/>
                  <wp:docPr id="5" name="Picture 5" descr="http://www.coosbay.org/images/visionstatement-goals.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osbay.org/images/visionstatement-goals.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7371CB48" wp14:editId="6F908E14">
                  <wp:extent cx="2141220" cy="487680"/>
                  <wp:effectExtent l="0" t="0" r="0" b="7620"/>
                  <wp:docPr id="6" name="Picture 6" descr="http://www.coosbay.org/images/downtownoffice.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osbay.org/images/downtownoffice.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0EB1614C" wp14:editId="45EE670B">
                  <wp:extent cx="2141220" cy="487680"/>
                  <wp:effectExtent l="0" t="0" r="0" b="7620"/>
                  <wp:docPr id="7" name="Picture 7" descr="http://www.coosbay.org/images/membershipform.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osbay.org/images/membershipform.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5809767C" wp14:editId="7E135354">
                  <wp:extent cx="2141220" cy="487680"/>
                  <wp:effectExtent l="0" t="0" r="0" b="7620"/>
                  <wp:docPr id="8" name="Picture 8" descr="http://www.coosbay.org/images/volunteerform.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osbay.org/images/volunteerform.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6AC414B3" wp14:editId="7F5B0578">
                  <wp:extent cx="2141220" cy="487680"/>
                  <wp:effectExtent l="0" t="0" r="0" b="7620"/>
                  <wp:docPr id="9" name="Picture 9" descr="http://www.coosbay.org/images/picturesbanner2_003.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osbay.org/images/picturesbanner2_003.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7955512F" wp14:editId="59186791">
                  <wp:extent cx="2141220" cy="487680"/>
                  <wp:effectExtent l="0" t="0" r="0" b="7620"/>
                  <wp:docPr id="10" name="Picture 10" descr="http://www.coosbay.org/images/historicexhibit.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osbay.org/images/historicexhibit.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6B7A2A00" wp14:editId="48AA2FC5">
                  <wp:extent cx="2141220" cy="487680"/>
                  <wp:effectExtent l="0" t="0" r="0" b="7620"/>
                  <wp:docPr id="11" name="Picture 11" descr="http://www.coosbay.org/images/Oregonmostendangered.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osbay.org/images/Oregonmostendangered.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07880A79" wp14:editId="09067EA1">
                  <wp:extent cx="2141220" cy="487680"/>
                  <wp:effectExtent l="0" t="0" r="0" b="7620"/>
                  <wp:docPr id="12" name="Picture 12" descr="http://www.coosbay.org/images/FacilitiesReportbanner2_000.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osbay.org/images/FacilitiesReportbanner2_000.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color w:val="333333"/>
                <w:sz w:val="24"/>
                <w:szCs w:val="24"/>
              </w:rPr>
              <w:drawing>
                <wp:inline distT="0" distB="0" distL="0" distR="0" wp14:anchorId="534DFB87" wp14:editId="71B75C3B">
                  <wp:extent cx="2141220" cy="487680"/>
                  <wp:effectExtent l="0" t="0" r="0" b="7620"/>
                  <wp:docPr id="13" name="Picture 13" descr="http://www.coosbay.org/images/ScottFGoodman.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osbay.org/images/ScottFGoodman.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tc>
        <w:tc>
          <w:tcPr>
            <w:tcW w:w="4056" w:type="dxa"/>
            <w:tcBorders>
              <w:top w:val="outset" w:sz="6" w:space="0" w:color="5B2E04"/>
              <w:left w:val="outset" w:sz="6" w:space="0" w:color="5B2E04"/>
              <w:bottom w:val="outset" w:sz="6" w:space="0" w:color="5B2E04"/>
              <w:right w:val="outset" w:sz="6" w:space="0" w:color="5B2E04"/>
            </w:tcBorders>
            <w:shd w:val="clear" w:color="auto" w:fill="FFFFCC"/>
            <w:hideMark/>
          </w:tcPr>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r w:rsidRPr="001E40F2">
              <w:rPr>
                <w:rFonts w:ascii="Times New Roman" w:eastAsia="Times New Roman" w:hAnsi="Times New Roman" w:cs="Times New Roman"/>
                <w:noProof/>
                <w:sz w:val="24"/>
                <w:szCs w:val="24"/>
              </w:rPr>
              <w:drawing>
                <wp:inline distT="0" distB="0" distL="0" distR="0" wp14:anchorId="7AD921DB" wp14:editId="76F4D0C8">
                  <wp:extent cx="2141220" cy="487680"/>
                  <wp:effectExtent l="0" t="0" r="0" b="7620"/>
                  <wp:docPr id="14" name="Picture 14" descr="http://www.coosbay.org/images/Pressrelease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osbay.org/images/Pressreleasemai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1220" cy="487680"/>
                          </a:xfrm>
                          <a:prstGeom prst="rect">
                            <a:avLst/>
                          </a:prstGeom>
                          <a:noFill/>
                          <a:ln>
                            <a:noFill/>
                          </a:ln>
                        </pic:spPr>
                      </pic:pic>
                    </a:graphicData>
                  </a:graphic>
                </wp:inline>
              </w:drawing>
            </w:r>
          </w:p>
          <w:p w:rsidR="001E40F2" w:rsidRPr="001E40F2" w:rsidRDefault="001E40F2" w:rsidP="001E40F2">
            <w:pPr>
              <w:spacing w:before="100" w:beforeAutospacing="1" w:after="100" w:afterAutospacing="1" w:line="240" w:lineRule="auto"/>
              <w:jc w:val="center"/>
              <w:rPr>
                <w:rFonts w:ascii="Times New Roman" w:eastAsia="Times New Roman" w:hAnsi="Times New Roman" w:cs="Times New Roman"/>
                <w:sz w:val="24"/>
                <w:szCs w:val="24"/>
              </w:rPr>
            </w:pPr>
            <w:hyperlink r:id="rId28" w:tgtFrame="_blank" w:history="1">
              <w:r w:rsidRPr="001E40F2">
                <w:rPr>
                  <w:rFonts w:ascii="Arabic Typesetting" w:eastAsia="Times New Roman" w:hAnsi="Arabic Typesetting" w:cs="Arabic Typesetting"/>
                  <w:b/>
                  <w:bCs/>
                  <w:color w:val="333333"/>
                  <w:sz w:val="48"/>
                  <w:szCs w:val="48"/>
                  <w:u w:val="single"/>
                </w:rPr>
                <w:t>June 6 , 2012</w:t>
              </w:r>
            </w:hyperlink>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hyperlink r:id="rId29" w:tgtFrame="_blank" w:history="1">
              <w:r w:rsidRPr="001E40F2">
                <w:rPr>
                  <w:rFonts w:ascii="Arabic Typesetting" w:eastAsia="Times New Roman" w:hAnsi="Arabic Typesetting" w:cs="Arabic Typesetting"/>
                  <w:b/>
                  <w:bCs/>
                  <w:color w:val="333333"/>
                  <w:sz w:val="48"/>
                  <w:szCs w:val="48"/>
                  <w:u w:val="single"/>
                </w:rPr>
                <w:t>April 4 , 2012</w:t>
              </w:r>
            </w:hyperlink>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hyperlink r:id="rId30" w:tgtFrame="_blank" w:history="1">
              <w:r w:rsidRPr="001E40F2">
                <w:rPr>
                  <w:rFonts w:ascii="Arabic Typesetting" w:eastAsia="Times New Roman" w:hAnsi="Arabic Typesetting" w:cs="Arabic Typesetting"/>
                  <w:b/>
                  <w:bCs/>
                  <w:color w:val="333333"/>
                  <w:sz w:val="48"/>
                  <w:szCs w:val="48"/>
                  <w:u w:val="single"/>
                </w:rPr>
                <w:t>March 9, 2012</w:t>
              </w:r>
            </w:hyperlink>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hyperlink r:id="rId31" w:tgtFrame="_blank" w:history="1">
              <w:r w:rsidRPr="001E40F2">
                <w:rPr>
                  <w:rFonts w:ascii="Arabic Typesetting" w:eastAsia="Times New Roman" w:hAnsi="Arabic Typesetting" w:cs="Arabic Typesetting"/>
                  <w:b/>
                  <w:bCs/>
                  <w:color w:val="333333"/>
                  <w:sz w:val="48"/>
                  <w:szCs w:val="48"/>
                  <w:u w:val="single"/>
                </w:rPr>
                <w:t>January 16, 2012</w:t>
              </w:r>
            </w:hyperlink>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hyperlink r:id="rId32" w:tgtFrame="_blank" w:history="1">
              <w:r w:rsidRPr="001E40F2">
                <w:rPr>
                  <w:rFonts w:ascii="Arabic Typesetting" w:eastAsia="Times New Roman" w:hAnsi="Arabic Typesetting" w:cs="Arabic Typesetting"/>
                  <w:b/>
                  <w:bCs/>
                  <w:color w:val="333333"/>
                  <w:sz w:val="48"/>
                  <w:szCs w:val="48"/>
                  <w:u w:val="single"/>
                </w:rPr>
                <w:t>October 24, 2011</w:t>
              </w:r>
            </w:hyperlink>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hyperlink r:id="rId33" w:tgtFrame="_blank" w:history="1">
              <w:r w:rsidRPr="001E40F2">
                <w:rPr>
                  <w:rFonts w:ascii="Arabic Typesetting" w:eastAsia="Times New Roman" w:hAnsi="Arabic Typesetting" w:cs="Arabic Typesetting"/>
                  <w:b/>
                  <w:bCs/>
                  <w:color w:val="333333"/>
                  <w:sz w:val="48"/>
                  <w:szCs w:val="48"/>
                  <w:u w:val="single"/>
                </w:rPr>
                <w:t>September 9, 2011</w:t>
              </w:r>
            </w:hyperlink>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hyperlink r:id="rId34" w:tgtFrame="_blank" w:history="1">
              <w:r w:rsidRPr="001E40F2">
                <w:rPr>
                  <w:rFonts w:ascii="Arabic Typesetting" w:eastAsia="Times New Roman" w:hAnsi="Arabic Typesetting" w:cs="Arabic Typesetting"/>
                  <w:b/>
                  <w:bCs/>
                  <w:color w:val="333333"/>
                  <w:sz w:val="48"/>
                  <w:szCs w:val="48"/>
                  <w:u w:val="single"/>
                </w:rPr>
                <w:t>August 26, 2011</w:t>
              </w:r>
            </w:hyperlink>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hyperlink r:id="rId35" w:tgtFrame="_blank" w:history="1">
              <w:r w:rsidRPr="001E40F2">
                <w:rPr>
                  <w:rFonts w:ascii="Arabic Typesetting" w:eastAsia="Times New Roman" w:hAnsi="Arabic Typesetting" w:cs="Arabic Typesetting"/>
                  <w:b/>
                  <w:bCs/>
                  <w:color w:val="333333"/>
                  <w:sz w:val="48"/>
                  <w:szCs w:val="48"/>
                  <w:u w:val="single"/>
                </w:rPr>
                <w:t>July 19, 2011</w:t>
              </w:r>
            </w:hyperlink>
            <w:r w:rsidRPr="001E40F2">
              <w:rPr>
                <w:rFonts w:ascii="Arabic Typesetting" w:eastAsia="Times New Roman" w:hAnsi="Arabic Typesetting" w:cs="Arabic Typesetting"/>
                <w:b/>
                <w:bCs/>
                <w:color w:val="30180C"/>
                <w:sz w:val="48"/>
                <w:szCs w:val="48"/>
              </w:rPr>
              <w:t xml:space="preserve"> </w:t>
            </w:r>
          </w:p>
          <w:p w:rsidR="001E40F2" w:rsidRPr="001E40F2" w:rsidRDefault="001E40F2" w:rsidP="001E40F2">
            <w:pPr>
              <w:spacing w:after="100" w:afterAutospacing="1" w:line="240" w:lineRule="auto"/>
              <w:jc w:val="center"/>
              <w:rPr>
                <w:rFonts w:ascii="Times New Roman" w:eastAsia="Times New Roman" w:hAnsi="Times New Roman" w:cs="Times New Roman"/>
                <w:sz w:val="24"/>
                <w:szCs w:val="24"/>
              </w:rPr>
            </w:pPr>
            <w:hyperlink r:id="rId36" w:tgtFrame="_blank" w:history="1">
              <w:r w:rsidRPr="001E40F2">
                <w:rPr>
                  <w:rFonts w:ascii="Arabic Typesetting" w:eastAsia="Times New Roman" w:hAnsi="Arabic Typesetting" w:cs="Arabic Typesetting"/>
                  <w:b/>
                  <w:bCs/>
                  <w:color w:val="333333"/>
                  <w:sz w:val="48"/>
                  <w:szCs w:val="48"/>
                  <w:u w:val="single"/>
                </w:rPr>
                <w:t>March 15, 2011</w:t>
              </w:r>
            </w:hyperlink>
          </w:p>
        </w:tc>
      </w:tr>
    </w:tbl>
    <w:p w:rsidR="00D36A27" w:rsidRDefault="00D36A27">
      <w:bookmarkStart w:id="0" w:name="_GoBack"/>
      <w:bookmarkEnd w:id="0"/>
    </w:p>
    <w:sectPr w:rsidR="00D36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F2"/>
    <w:rsid w:val="001E40F2"/>
    <w:rsid w:val="00D3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osbay.org/documents/ETPAMembershipForm2012.pdf"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coosbay.org/documents/PressRelease-MostEndangeredPlacesMay2011.pdf" TargetMode="External"/><Relationship Id="rId34" Type="http://schemas.openxmlformats.org/officeDocument/2006/relationships/hyperlink" Target="http://www.coosbay.org/documents/PressReleaseEgyptianTheatreAug262011.pdf" TargetMode="External"/><Relationship Id="rId7" Type="http://schemas.openxmlformats.org/officeDocument/2006/relationships/hyperlink" Target="http://www.coosbay.org/documents/MarketStudyJune62012.pdf" TargetMode="External"/><Relationship Id="rId12" Type="http://schemas.openxmlformats.org/officeDocument/2006/relationships/image" Target="media/image4.jpeg"/><Relationship Id="rId17" Type="http://schemas.openxmlformats.org/officeDocument/2006/relationships/hyperlink" Target="http://www.coosbay.org/documents/EgyptianTheatreinPicturesMay2011_001.pdf" TargetMode="External"/><Relationship Id="rId25" Type="http://schemas.openxmlformats.org/officeDocument/2006/relationships/hyperlink" Target="http://www.coosbay.org/documents/SuccessfulRehabCampaignScottGoodman2011.pdf" TargetMode="External"/><Relationship Id="rId33" Type="http://schemas.openxmlformats.org/officeDocument/2006/relationships/hyperlink" Target="http://www.coosbay.org/documents/PressReleaseEgyptianTheatreFFFGrantSept2011_000.pdf"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coosbay.org/documents/ETmarketstudyelectronicsurvey2012_000.pdf" TargetMode="External"/><Relationship Id="rId1" Type="http://schemas.openxmlformats.org/officeDocument/2006/relationships/styles" Target="styles.xml"/><Relationship Id="rId6" Type="http://schemas.openxmlformats.org/officeDocument/2006/relationships/hyperlink" Target="http://www.egyptian-theatre.com" TargetMode="External"/><Relationship Id="rId11" Type="http://schemas.openxmlformats.org/officeDocument/2006/relationships/hyperlink" Target="http://www.coosbay.org/documents/ETPAOfficeinDowntownApril2011.pdf" TargetMode="External"/><Relationship Id="rId24" Type="http://schemas.openxmlformats.org/officeDocument/2006/relationships/image" Target="media/image10.jpeg"/><Relationship Id="rId32" Type="http://schemas.openxmlformats.org/officeDocument/2006/relationships/hyperlink" Target="http://www.coosbay.org/documents/HistoricPreservationPresentation-KramerOct2011_000.pdf"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coosbay.org/documents/ETPAvolunteerform.pdf" TargetMode="External"/><Relationship Id="rId23" Type="http://schemas.openxmlformats.org/officeDocument/2006/relationships/hyperlink" Target="http://www.coosbay.org/documents/EgyptianTheatre-FacilitiesImprovementEvaluationReport_001.pdf" TargetMode="External"/><Relationship Id="rId28" Type="http://schemas.openxmlformats.org/officeDocument/2006/relationships/hyperlink" Target="http://www.coosbay.org/documents/MarketStudypresentation2012-06-13_000.pdf" TargetMode="External"/><Relationship Id="rId36" Type="http://schemas.openxmlformats.org/officeDocument/2006/relationships/hyperlink" Target="http://www.coosbay.org/documents/PresssReleaseMarch2011_000.pdf" TargetMode="External"/><Relationship Id="rId10" Type="http://schemas.openxmlformats.org/officeDocument/2006/relationships/image" Target="media/image3.jpeg"/><Relationship Id="rId19" Type="http://schemas.openxmlformats.org/officeDocument/2006/relationships/hyperlink" Target="http://www.coosbay.org/documents/EgyptianTheatreHistoricExhibitApril2011.pdf" TargetMode="External"/><Relationship Id="rId31" Type="http://schemas.openxmlformats.org/officeDocument/2006/relationships/hyperlink" Target="http://www.coosbay.org/documents/EgyptianTheatreHPLOgrantandKramerJan2012_000.pdf" TargetMode="External"/><Relationship Id="rId4" Type="http://schemas.openxmlformats.org/officeDocument/2006/relationships/webSettings" Target="webSettings.xml"/><Relationship Id="rId9" Type="http://schemas.openxmlformats.org/officeDocument/2006/relationships/hyperlink" Target="http://www.coosbay.org/documents/VISIONSTATEMENTANDGOALS.pdf"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www.coosbay.org/documents/MarketStudy-StPatricksDaymovie2_000.pdf" TargetMode="External"/><Relationship Id="rId35" Type="http://schemas.openxmlformats.org/officeDocument/2006/relationships/hyperlink" Target="http://www.coosbay.org/documents/PressReleaseETRSC2011July19_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Bowers</dc:creator>
  <cp:lastModifiedBy>Denise Bowers</cp:lastModifiedBy>
  <cp:revision>1</cp:revision>
  <dcterms:created xsi:type="dcterms:W3CDTF">2012-11-28T19:27:00Z</dcterms:created>
  <dcterms:modified xsi:type="dcterms:W3CDTF">2012-11-28T19:28:00Z</dcterms:modified>
</cp:coreProperties>
</file>